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4A0"/>
      </w:tblPr>
      <w:tblGrid>
        <w:gridCol w:w="4254"/>
        <w:gridCol w:w="5670"/>
      </w:tblGrid>
      <w:tr w:rsidR="00A1528B" w:rsidRPr="005D7B32" w:rsidTr="00463ADB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0570E3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0570E3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4C53D2">
              <w:rPr>
                <w:rFonts w:ascii="Times New Roman" w:hAnsi="Times New Roman"/>
                <w:i/>
                <w:sz w:val="24"/>
              </w:rPr>
              <w:t xml:space="preserve"> 05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tháng </w:t>
            </w:r>
            <w:r w:rsidR="004C53D2">
              <w:rPr>
                <w:rFonts w:ascii="Times New Roman" w:hAnsi="Times New Roman"/>
                <w:i/>
                <w:sz w:val="24"/>
              </w:rPr>
              <w:t>12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năm 201</w:t>
            </w:r>
            <w:r w:rsidR="007979EA">
              <w:rPr>
                <w:rFonts w:ascii="Times New Roman" w:hAnsi="Times New Roman"/>
                <w:i/>
                <w:sz w:val="24"/>
              </w:rPr>
              <w:t>8</w:t>
            </w:r>
          </w:p>
          <w:p w:rsidR="00A1528B" w:rsidRPr="00F64AF6" w:rsidRDefault="00A1528B" w:rsidP="00463ADB">
            <w:pPr>
              <w:spacing w:after="12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D650C7" w:rsidRDefault="007F761F" w:rsidP="007F761F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650C7">
        <w:rPr>
          <w:rFonts w:ascii="Times New Roman" w:hAnsi="Times New Roman"/>
          <w:b/>
          <w:bCs/>
          <w:sz w:val="32"/>
          <w:szCs w:val="32"/>
        </w:rPr>
        <w:t>THÔNG BÁO</w:t>
      </w:r>
      <w:r w:rsidR="00D650C7">
        <w:rPr>
          <w:rFonts w:ascii="Times New Roman" w:hAnsi="Times New Roman"/>
          <w:b/>
          <w:bCs/>
          <w:sz w:val="32"/>
          <w:szCs w:val="32"/>
        </w:rPr>
        <w:t xml:space="preserve"> MỞ LỚP HỌC LẠI</w:t>
      </w:r>
    </w:p>
    <w:p w:rsidR="007F761F" w:rsidRDefault="007F761F" w:rsidP="00E42635">
      <w:pPr>
        <w:jc w:val="both"/>
        <w:rPr>
          <w:szCs w:val="26"/>
        </w:rPr>
      </w:pP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4C53D2">
        <w:rPr>
          <w:rFonts w:ascii="Times New Roman" w:hAnsi="Times New Roman"/>
        </w:rPr>
        <w:t xml:space="preserve"> các </w:t>
      </w:r>
      <w:r w:rsidR="00281466">
        <w:rPr>
          <w:rFonts w:ascii="Times New Roman" w:hAnsi="Times New Roman"/>
        </w:rPr>
        <w:t xml:space="preserve">khối </w:t>
      </w:r>
      <w:r>
        <w:rPr>
          <w:rFonts w:ascii="Times New Roman" w:hAnsi="Times New Roman"/>
        </w:rPr>
        <w:t xml:space="preserve">lớp kế hoạch học lại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4C53D2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  <w:r w:rsidR="004C53D2">
        <w:rPr>
          <w:rFonts w:ascii="Times New Roman" w:hAnsi="Times New Roman"/>
        </w:rPr>
        <w:t xml:space="preserve"> 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91"/>
        <w:gridCol w:w="349"/>
      </w:tblGrid>
      <w:tr w:rsidR="0016743B" w:rsidTr="0017663F">
        <w:tc>
          <w:tcPr>
            <w:tcW w:w="4503" w:type="dxa"/>
          </w:tcPr>
          <w:tbl>
            <w:tblPr>
              <w:tblW w:w="9810" w:type="dxa"/>
              <w:tblInd w:w="355" w:type="dxa"/>
              <w:tblLook w:val="04A0"/>
            </w:tblPr>
            <w:tblGrid>
              <w:gridCol w:w="1444"/>
              <w:gridCol w:w="2800"/>
              <w:gridCol w:w="1329"/>
              <w:gridCol w:w="4237"/>
            </w:tblGrid>
            <w:tr w:rsidR="004C53D2" w:rsidRPr="004C53D2" w:rsidTr="004C53D2">
              <w:trPr>
                <w:trHeight w:val="645"/>
              </w:trPr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4C53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Mã lớ</w:t>
                  </w:r>
                  <w:r w:rsidRPr="004C53D2">
                    <w:rPr>
                      <w:rFonts w:cs="VNI-Times"/>
                      <w:b/>
                      <w:bCs/>
                      <w:color w:val="000000"/>
                      <w:sz w:val="24"/>
                    </w:rPr>
                    <w:t>p</w:t>
                  </w:r>
                  <w:r w:rsidRPr="004C53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br/>
                    <w:t xml:space="preserve"> trên TKB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4C53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Tên môn học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4C53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Mã lớp</w:t>
                  </w:r>
                  <w:r w:rsidRPr="004C53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br/>
                    <w:t xml:space="preserve"> trên TKB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4C53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Tên môn học</w:t>
                  </w:r>
                </w:p>
              </w:tc>
            </w:tr>
            <w:tr w:rsidR="004C53D2" w:rsidRPr="004C53D2" w:rsidTr="004C53D2">
              <w:trPr>
                <w:trHeight w:val="330"/>
              </w:trPr>
              <w:tc>
                <w:tcPr>
                  <w:tcW w:w="14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15CE_HL</w:t>
                  </w:r>
                </w:p>
              </w:tc>
              <w:tc>
                <w:tcPr>
                  <w:tcW w:w="28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Năng lượng mới và tái tạo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Điện tử công nghiệp</w:t>
                  </w:r>
                </w:p>
              </w:tc>
            </w:tr>
            <w:tr w:rsidR="004C53D2" w:rsidRPr="004C53D2" w:rsidTr="004C53D2">
              <w:trPr>
                <w:trHeight w:val="330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15CE_HL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Quản lý sửa chữa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QLVH TBA 110 kV1 (PĐ trong TBA)</w:t>
                  </w:r>
                </w:p>
              </w:tc>
            </w:tr>
            <w:tr w:rsidR="004C53D2" w:rsidRPr="004C53D2" w:rsidTr="004C53D2">
              <w:trPr>
                <w:trHeight w:val="330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15CE_HL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Hóa đại cương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Nhà máy điện &amp; trạm biến áp</w:t>
                  </w:r>
                </w:p>
              </w:tc>
            </w:tr>
            <w:tr w:rsidR="004C53D2" w:rsidRPr="004C53D2" w:rsidTr="004C53D2">
              <w:trPr>
                <w:trHeight w:val="330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15CT_HL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Cơ kỹ thuật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Gia công cơ khí</w:t>
                  </w:r>
                </w:p>
              </w:tc>
            </w:tr>
            <w:tr w:rsidR="004C53D2" w:rsidRPr="004C53D2" w:rsidTr="004C53D2">
              <w:trPr>
                <w:trHeight w:val="330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15CT_HL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Điện tử công suất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Khí cụ điện</w:t>
                  </w:r>
                </w:p>
              </w:tc>
            </w:tr>
            <w:tr w:rsidR="004C53D2" w:rsidRPr="004C53D2" w:rsidTr="004C53D2">
              <w:trPr>
                <w:trHeight w:val="330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15CT_HL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Trang bị điện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Sử dụng thiết bị đo lường điện 2</w:t>
                  </w:r>
                </w:p>
              </w:tc>
            </w:tr>
            <w:tr w:rsidR="004C53D2" w:rsidRPr="004C53D2" w:rsidTr="004C53D2">
              <w:trPr>
                <w:trHeight w:val="330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15CT_HL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Máy điện 2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Kỹ thuật lưới điện</w:t>
                  </w:r>
                </w:p>
              </w:tc>
            </w:tr>
            <w:tr w:rsidR="004C53D2" w:rsidRPr="004C53D2" w:rsidTr="004C53D2">
              <w:trPr>
                <w:trHeight w:val="345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15CT_HL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Tổ chức sản xuất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Bảo vệ rơle</w:t>
                  </w:r>
                </w:p>
              </w:tc>
            </w:tr>
            <w:tr w:rsidR="004C53D2" w:rsidRPr="004C53D2" w:rsidTr="004C53D2">
              <w:trPr>
                <w:trHeight w:val="345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17CH6_HL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Tiếng anh kỹ thuật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QLVHHTPP điện 1 (QLSC THT)</w:t>
                  </w:r>
                </w:p>
              </w:tc>
            </w:tr>
            <w:tr w:rsidR="004C53D2" w:rsidRPr="004C53D2" w:rsidTr="004C53D2">
              <w:trPr>
                <w:trHeight w:val="345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17CK_HL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Marketing căn bản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16NQ_HL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QLVHHTPP điện 2 (QLSC CT)</w:t>
                  </w:r>
                </w:p>
              </w:tc>
            </w:tr>
            <w:tr w:rsidR="004C53D2" w:rsidRPr="004C53D2" w:rsidTr="004C53D2">
              <w:trPr>
                <w:trHeight w:val="345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17TQ_HL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Vận hành trạm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C53D2" w:rsidRPr="004C53D2" w:rsidRDefault="004C53D2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16TH_HL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53D2" w:rsidRPr="004C53D2" w:rsidRDefault="004C53D2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Thực tập HTĐ</w:t>
                  </w:r>
                </w:p>
              </w:tc>
            </w:tr>
            <w:tr w:rsidR="004F720F" w:rsidRPr="004C53D2" w:rsidTr="004C53D2">
              <w:trPr>
                <w:trHeight w:val="345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F720F" w:rsidRPr="004C53D2" w:rsidRDefault="00F6178E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16TH_HL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720F" w:rsidRPr="004C53D2" w:rsidRDefault="00F6178E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szCs w:val="26"/>
                    </w:rPr>
                    <w:t>Kỹ thuật điện tử PLC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4F720F" w:rsidRPr="004C53D2" w:rsidRDefault="00F6178E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16TH_HL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720F" w:rsidRPr="004C53D2" w:rsidRDefault="00F6178E" w:rsidP="004C53D2">
                  <w:pPr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szCs w:val="26"/>
                    </w:rPr>
                    <w:t>Thực tập máy điện</w:t>
                  </w:r>
                </w:p>
              </w:tc>
            </w:tr>
            <w:tr w:rsidR="00F6178E" w:rsidRPr="004C53D2" w:rsidTr="004C53D2">
              <w:trPr>
                <w:trHeight w:val="345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F6178E" w:rsidRPr="004C53D2" w:rsidRDefault="00F6178E" w:rsidP="00D27CE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16TH_HL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178E" w:rsidRPr="004C53D2" w:rsidRDefault="00F6178E" w:rsidP="00D27CE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Kỹ thuật cao áp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F6178E" w:rsidRPr="004C53D2" w:rsidRDefault="00F6178E" w:rsidP="00D27CE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16TH_HL</w:t>
                  </w: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6178E" w:rsidRPr="004C53D2" w:rsidRDefault="00F6178E" w:rsidP="00D27CE2">
                  <w:pPr>
                    <w:rPr>
                      <w:rFonts w:ascii="Times New Roman" w:hAnsi="Times New Roman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szCs w:val="26"/>
                    </w:rPr>
                    <w:t>Thực tập Đo lường điện</w:t>
                  </w:r>
                </w:p>
              </w:tc>
            </w:tr>
            <w:tr w:rsidR="00F6178E" w:rsidRPr="004C53D2" w:rsidTr="004C53D2">
              <w:trPr>
                <w:trHeight w:val="345"/>
              </w:trPr>
              <w:tc>
                <w:tcPr>
                  <w:tcW w:w="14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F6178E" w:rsidRPr="004C53D2" w:rsidRDefault="00F6178E" w:rsidP="00F6178E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  <w:r w:rsidRPr="004C53D2">
                    <w:rPr>
                      <w:rFonts w:ascii="Times New Roman" w:hAnsi="Times New Roman"/>
                      <w:color w:val="000000"/>
                      <w:szCs w:val="26"/>
                    </w:rPr>
                    <w:t>16TH_HL</w:t>
                  </w:r>
                  <w:r>
                    <w:rPr>
                      <w:rFonts w:ascii="Times New Roman" w:hAnsi="Times New Roman"/>
                      <w:color w:val="000000"/>
                      <w:szCs w:val="26"/>
                    </w:rPr>
                    <w:t xml:space="preserve"> 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178E" w:rsidRPr="004C53D2" w:rsidRDefault="00F6178E" w:rsidP="00F6178E">
                  <w:pPr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szCs w:val="26"/>
                    </w:rPr>
                    <w:t>Vận hành hệ thống điện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F6178E" w:rsidRPr="004C53D2" w:rsidRDefault="00F6178E" w:rsidP="004C53D2">
                  <w:pPr>
                    <w:jc w:val="center"/>
                    <w:rPr>
                      <w:rFonts w:ascii="Times New Roman" w:hAnsi="Times New Roman"/>
                      <w:color w:val="000000"/>
                      <w:szCs w:val="26"/>
                    </w:rPr>
                  </w:pPr>
                </w:p>
              </w:tc>
              <w:tc>
                <w:tcPr>
                  <w:tcW w:w="4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6178E" w:rsidRPr="004C53D2" w:rsidRDefault="00F6178E" w:rsidP="004C53D2">
                  <w:pPr>
                    <w:rPr>
                      <w:rFonts w:ascii="Times New Roman" w:hAnsi="Times New Roman"/>
                      <w:szCs w:val="26"/>
                    </w:rPr>
                  </w:pPr>
                </w:p>
              </w:tc>
            </w:tr>
          </w:tbl>
          <w:p w:rsidR="0016743B" w:rsidRDefault="0016743B" w:rsidP="005F38BB">
            <w:pPr>
              <w:pStyle w:val="ListParagraph"/>
              <w:tabs>
                <w:tab w:val="left" w:pos="1418"/>
              </w:tabs>
              <w:spacing w:before="60" w:after="60" w:line="288" w:lineRule="auto"/>
              <w:ind w:left="1785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92111B" w:rsidRPr="0017663F" w:rsidRDefault="0092111B" w:rsidP="0017663F">
            <w:pPr>
              <w:tabs>
                <w:tab w:val="left" w:pos="1418"/>
              </w:tabs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7663F" w:rsidRPr="00D650C7" w:rsidRDefault="00D650C7" w:rsidP="00D650C7">
      <w:pPr>
        <w:tabs>
          <w:tab w:val="left" w:pos="1418"/>
        </w:tabs>
        <w:spacing w:before="120" w:after="60" w:line="288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Những môn khác, </w:t>
      </w:r>
      <w:r w:rsidR="0017663F" w:rsidRPr="00D650C7">
        <w:rPr>
          <w:rFonts w:ascii="Times New Roman" w:hAnsi="Times New Roman"/>
        </w:rPr>
        <w:t>trường không mở lớp học lại. Sinh viên còn nợ môn theo dõi thời khóa biểu và đăng ký học ghép với khóa 2018.</w:t>
      </w:r>
    </w:p>
    <w:p w:rsidR="00A02577" w:rsidRPr="00D650C7" w:rsidRDefault="00D650C7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 w:rsidRPr="00D650C7">
        <w:rPr>
          <w:rFonts w:ascii="Times New Roman" w:hAnsi="Times New Roman"/>
        </w:rPr>
        <w:tab/>
      </w:r>
      <w:r w:rsidR="00A02577" w:rsidRPr="00D650C7">
        <w:rPr>
          <w:rFonts w:ascii="Times New Roman" w:hAnsi="Times New Roman"/>
          <w:b/>
        </w:rPr>
        <w:t>Thời gian học</w:t>
      </w:r>
      <w:r w:rsidR="009F5A01" w:rsidRPr="00D650C7">
        <w:rPr>
          <w:rFonts w:ascii="Times New Roman" w:hAnsi="Times New Roman"/>
          <w:b/>
        </w:rPr>
        <w:t xml:space="preserve"> lại</w:t>
      </w:r>
      <w:r w:rsidR="00A02577" w:rsidRPr="00D650C7">
        <w:rPr>
          <w:rFonts w:ascii="Times New Roman" w:hAnsi="Times New Roman"/>
          <w:b/>
        </w:rPr>
        <w:t xml:space="preserve">: </w:t>
      </w:r>
      <w:r w:rsidRPr="00D650C7">
        <w:rPr>
          <w:rFonts w:ascii="Times New Roman" w:hAnsi="Times New Roman"/>
          <w:b/>
        </w:rPr>
        <w:t>dự kiến 17/12/2018. SV xem TKB chính thức trên Web trường vào ngày 13/12/2018.</w:t>
      </w:r>
    </w:p>
    <w:p w:rsidR="005D1354" w:rsidRPr="00D650C7" w:rsidRDefault="00251B60" w:rsidP="00D650C7">
      <w:pPr>
        <w:spacing w:before="60" w:after="60" w:line="288" w:lineRule="auto"/>
        <w:ind w:left="720" w:firstLine="720"/>
        <w:jc w:val="both"/>
        <w:rPr>
          <w:b/>
          <w:szCs w:val="26"/>
        </w:rPr>
      </w:pPr>
      <w:r w:rsidRPr="00D650C7">
        <w:rPr>
          <w:rFonts w:ascii="Times New Roman" w:hAnsi="Times New Roman"/>
          <w:b/>
          <w:szCs w:val="26"/>
        </w:rPr>
        <w:t xml:space="preserve">Thời gian đóng tiền: </w:t>
      </w:r>
      <w:r w:rsidR="005D1354" w:rsidRPr="00D650C7">
        <w:rPr>
          <w:rFonts w:ascii="Times New Roman" w:hAnsi="Times New Roman"/>
          <w:b/>
        </w:rPr>
        <w:t xml:space="preserve">từ </w:t>
      </w:r>
      <w:r w:rsidR="00D650C7" w:rsidRPr="00D650C7">
        <w:rPr>
          <w:rFonts w:ascii="Times New Roman" w:hAnsi="Times New Roman"/>
          <w:b/>
        </w:rPr>
        <w:t>06/12</w:t>
      </w:r>
      <w:r w:rsidR="006B3B2F" w:rsidRPr="00D650C7">
        <w:rPr>
          <w:rFonts w:ascii="Times New Roman" w:hAnsi="Times New Roman"/>
          <w:b/>
        </w:rPr>
        <w:t>/201</w:t>
      </w:r>
      <w:r w:rsidR="0075112C" w:rsidRPr="00D650C7">
        <w:rPr>
          <w:rFonts w:ascii="Times New Roman" w:hAnsi="Times New Roman"/>
          <w:b/>
        </w:rPr>
        <w:t>8</w:t>
      </w:r>
      <w:r w:rsidR="005D1354" w:rsidRPr="00D650C7">
        <w:rPr>
          <w:rFonts w:ascii="Times New Roman" w:hAnsi="Times New Roman"/>
          <w:b/>
        </w:rPr>
        <w:t xml:space="preserve"> đến </w:t>
      </w:r>
      <w:r w:rsidR="00D650C7" w:rsidRPr="00D650C7">
        <w:rPr>
          <w:rFonts w:ascii="Times New Roman" w:hAnsi="Times New Roman"/>
          <w:b/>
        </w:rPr>
        <w:t>12/12</w:t>
      </w:r>
      <w:r w:rsidR="007A04BF" w:rsidRPr="00D650C7">
        <w:rPr>
          <w:rFonts w:ascii="Times New Roman" w:hAnsi="Times New Roman"/>
          <w:b/>
        </w:rPr>
        <w:t>/201</w:t>
      </w:r>
      <w:r w:rsidR="0075112C" w:rsidRPr="00D650C7">
        <w:rPr>
          <w:rFonts w:ascii="Times New Roman" w:hAnsi="Times New Roman"/>
          <w:b/>
        </w:rPr>
        <w:t>8</w:t>
      </w:r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</w:p>
    <w:p w:rsidR="007F761F" w:rsidRPr="006B007C" w:rsidRDefault="006B007C" w:rsidP="0073175F">
      <w:pPr>
        <w:spacing w:before="60" w:after="60" w:line="288" w:lineRule="auto"/>
        <w:ind w:left="780"/>
        <w:jc w:val="both"/>
        <w:rPr>
          <w:rFonts w:ascii="Times New Roman" w:hAnsi="Times New Roman"/>
        </w:rPr>
      </w:pPr>
      <w:r w:rsidRPr="00D650C7">
        <w:rPr>
          <w:rFonts w:ascii="Times New Roman" w:hAnsi="Times New Roman"/>
          <w:szCs w:val="26"/>
        </w:rPr>
        <w:t xml:space="preserve">Các </w:t>
      </w:r>
      <w:r w:rsidR="007F761F" w:rsidRPr="00D650C7">
        <w:rPr>
          <w:rFonts w:ascii="Times New Roman" w:hAnsi="Times New Roman"/>
          <w:szCs w:val="26"/>
        </w:rPr>
        <w:t xml:space="preserve">trường hợp không đóng tiền học lại hoặc đóng trễ </w:t>
      </w:r>
      <w:r w:rsidR="00312E8C" w:rsidRPr="00D650C7">
        <w:rPr>
          <w:rFonts w:ascii="Times New Roman" w:hAnsi="Times New Roman"/>
          <w:szCs w:val="26"/>
        </w:rPr>
        <w:t xml:space="preserve">hạn </w:t>
      </w:r>
      <w:r w:rsidR="007F761F" w:rsidRPr="00D650C7">
        <w:rPr>
          <w:rFonts w:ascii="Times New Roman" w:hAnsi="Times New Roman"/>
          <w:szCs w:val="26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/>
      </w:tblPr>
      <w:tblGrid>
        <w:gridCol w:w="4680"/>
        <w:gridCol w:w="4651"/>
      </w:tblGrid>
      <w:tr w:rsidR="007F761F" w:rsidRPr="006B2FC1" w:rsidTr="00AD606D">
        <w:tc>
          <w:tcPr>
            <w:tcW w:w="4680" w:type="dxa"/>
          </w:tcPr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  <w:u w:val="single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651" w:type="dxa"/>
          </w:tcPr>
          <w:p w:rsidR="00D650C7" w:rsidRDefault="00D650C7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Pr="006B2FC1" w:rsidRDefault="00616B24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(đã ký)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27057" w:rsidRPr="006B2FC1" w:rsidRDefault="00527057" w:rsidP="00AD60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A87AE6"/>
    <w:sectPr w:rsidR="000B2A50" w:rsidRPr="000B2A50" w:rsidSect="00D650C7">
      <w:footerReference w:type="default" r:id="rId8"/>
      <w:type w:val="continuous"/>
      <w:pgSz w:w="11907" w:h="16840" w:code="9"/>
      <w:pgMar w:top="990" w:right="837" w:bottom="360" w:left="990" w:header="454" w:footer="98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3C7" w:rsidRDefault="00AC33C7">
      <w:r>
        <w:separator/>
      </w:r>
    </w:p>
  </w:endnote>
  <w:endnote w:type="continuationSeparator" w:id="1">
    <w:p w:rsidR="00AC33C7" w:rsidRDefault="00AC3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8A" w:rsidRDefault="003C028A" w:rsidP="001E307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3C7" w:rsidRDefault="00AC33C7">
      <w:r>
        <w:separator/>
      </w:r>
    </w:p>
  </w:footnote>
  <w:footnote w:type="continuationSeparator" w:id="1">
    <w:p w:rsidR="00AC33C7" w:rsidRDefault="00AC3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7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9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12478D"/>
    <w:multiLevelType w:val="hybridMultilevel"/>
    <w:tmpl w:val="58A8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  <w:num w:numId="16">
    <w:abstractNumId w:val="1"/>
  </w:num>
  <w:num w:numId="17">
    <w:abstractNumId w:val="17"/>
  </w:num>
  <w:num w:numId="18">
    <w:abstractNumId w:val="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A50"/>
    <w:rsid w:val="0000257D"/>
    <w:rsid w:val="00032D40"/>
    <w:rsid w:val="000376F5"/>
    <w:rsid w:val="000570E3"/>
    <w:rsid w:val="00062DA9"/>
    <w:rsid w:val="00064E36"/>
    <w:rsid w:val="000859FD"/>
    <w:rsid w:val="00091D33"/>
    <w:rsid w:val="000947B0"/>
    <w:rsid w:val="00094D21"/>
    <w:rsid w:val="000B2A50"/>
    <w:rsid w:val="000B6BF1"/>
    <w:rsid w:val="000F5A14"/>
    <w:rsid w:val="001261AE"/>
    <w:rsid w:val="00132957"/>
    <w:rsid w:val="00141F36"/>
    <w:rsid w:val="00142F73"/>
    <w:rsid w:val="00145D61"/>
    <w:rsid w:val="001525DF"/>
    <w:rsid w:val="0016743B"/>
    <w:rsid w:val="0017663F"/>
    <w:rsid w:val="001829FB"/>
    <w:rsid w:val="001C7AB4"/>
    <w:rsid w:val="001D3B76"/>
    <w:rsid w:val="001E3070"/>
    <w:rsid w:val="001F02BF"/>
    <w:rsid w:val="001F7CC1"/>
    <w:rsid w:val="00226AA1"/>
    <w:rsid w:val="0023172A"/>
    <w:rsid w:val="0024320F"/>
    <w:rsid w:val="00251B60"/>
    <w:rsid w:val="00254824"/>
    <w:rsid w:val="00281466"/>
    <w:rsid w:val="00283482"/>
    <w:rsid w:val="002A3D73"/>
    <w:rsid w:val="002A54F2"/>
    <w:rsid w:val="002E2FAB"/>
    <w:rsid w:val="002E77F3"/>
    <w:rsid w:val="00312E8C"/>
    <w:rsid w:val="00334901"/>
    <w:rsid w:val="003355F9"/>
    <w:rsid w:val="003668F8"/>
    <w:rsid w:val="00391B8A"/>
    <w:rsid w:val="00395862"/>
    <w:rsid w:val="00396BC4"/>
    <w:rsid w:val="003A2595"/>
    <w:rsid w:val="003C028A"/>
    <w:rsid w:val="003D22E1"/>
    <w:rsid w:val="004114C5"/>
    <w:rsid w:val="0045068C"/>
    <w:rsid w:val="00494F89"/>
    <w:rsid w:val="004B1D84"/>
    <w:rsid w:val="004C53D2"/>
    <w:rsid w:val="004E2159"/>
    <w:rsid w:val="004F720F"/>
    <w:rsid w:val="005065DF"/>
    <w:rsid w:val="00513A50"/>
    <w:rsid w:val="00527057"/>
    <w:rsid w:val="005505DB"/>
    <w:rsid w:val="005551BC"/>
    <w:rsid w:val="00562A4F"/>
    <w:rsid w:val="00582E28"/>
    <w:rsid w:val="005830C0"/>
    <w:rsid w:val="00587E8A"/>
    <w:rsid w:val="005D1354"/>
    <w:rsid w:val="005F38BB"/>
    <w:rsid w:val="006038D6"/>
    <w:rsid w:val="00616B24"/>
    <w:rsid w:val="006456DF"/>
    <w:rsid w:val="00646DBE"/>
    <w:rsid w:val="00661DA2"/>
    <w:rsid w:val="006830FF"/>
    <w:rsid w:val="00686CC8"/>
    <w:rsid w:val="00696E69"/>
    <w:rsid w:val="006A2A5C"/>
    <w:rsid w:val="006A4227"/>
    <w:rsid w:val="006B007C"/>
    <w:rsid w:val="006B2FC1"/>
    <w:rsid w:val="006B3B2F"/>
    <w:rsid w:val="006D6D88"/>
    <w:rsid w:val="006E1196"/>
    <w:rsid w:val="00714584"/>
    <w:rsid w:val="007156C9"/>
    <w:rsid w:val="00720279"/>
    <w:rsid w:val="00720CC8"/>
    <w:rsid w:val="00725FA4"/>
    <w:rsid w:val="0073175F"/>
    <w:rsid w:val="007344BE"/>
    <w:rsid w:val="0074128C"/>
    <w:rsid w:val="00744B0F"/>
    <w:rsid w:val="0075112C"/>
    <w:rsid w:val="00762AB1"/>
    <w:rsid w:val="00773949"/>
    <w:rsid w:val="00793823"/>
    <w:rsid w:val="007979EA"/>
    <w:rsid w:val="007A04BF"/>
    <w:rsid w:val="007B32AC"/>
    <w:rsid w:val="007D6CBE"/>
    <w:rsid w:val="007F1442"/>
    <w:rsid w:val="007F629F"/>
    <w:rsid w:val="007F761F"/>
    <w:rsid w:val="0082227E"/>
    <w:rsid w:val="00832D29"/>
    <w:rsid w:val="00873F68"/>
    <w:rsid w:val="00874C40"/>
    <w:rsid w:val="008761C8"/>
    <w:rsid w:val="00892A6E"/>
    <w:rsid w:val="008A305D"/>
    <w:rsid w:val="008A6E05"/>
    <w:rsid w:val="008B3E42"/>
    <w:rsid w:val="008B56F0"/>
    <w:rsid w:val="008C04C9"/>
    <w:rsid w:val="008D5CA2"/>
    <w:rsid w:val="008E569F"/>
    <w:rsid w:val="00910DB9"/>
    <w:rsid w:val="0091583A"/>
    <w:rsid w:val="0092111B"/>
    <w:rsid w:val="009336BB"/>
    <w:rsid w:val="00970434"/>
    <w:rsid w:val="00975D01"/>
    <w:rsid w:val="00975D4F"/>
    <w:rsid w:val="00980D2B"/>
    <w:rsid w:val="009977FD"/>
    <w:rsid w:val="009A6DDD"/>
    <w:rsid w:val="009B2929"/>
    <w:rsid w:val="009C0328"/>
    <w:rsid w:val="009C6F3D"/>
    <w:rsid w:val="009D1E11"/>
    <w:rsid w:val="009F5A01"/>
    <w:rsid w:val="00A02577"/>
    <w:rsid w:val="00A02D75"/>
    <w:rsid w:val="00A109F5"/>
    <w:rsid w:val="00A1528B"/>
    <w:rsid w:val="00A351BF"/>
    <w:rsid w:val="00A623A9"/>
    <w:rsid w:val="00A63FE9"/>
    <w:rsid w:val="00A85DAC"/>
    <w:rsid w:val="00A86360"/>
    <w:rsid w:val="00A87AE6"/>
    <w:rsid w:val="00A910A9"/>
    <w:rsid w:val="00A9357A"/>
    <w:rsid w:val="00AC1068"/>
    <w:rsid w:val="00AC2679"/>
    <w:rsid w:val="00AC33C7"/>
    <w:rsid w:val="00AC4025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5EA7"/>
    <w:rsid w:val="00B6640B"/>
    <w:rsid w:val="00B83110"/>
    <w:rsid w:val="00B871D6"/>
    <w:rsid w:val="00BA17F5"/>
    <w:rsid w:val="00BC6F9F"/>
    <w:rsid w:val="00BD2C18"/>
    <w:rsid w:val="00C014F8"/>
    <w:rsid w:val="00C04DA1"/>
    <w:rsid w:val="00C31FFF"/>
    <w:rsid w:val="00C527EB"/>
    <w:rsid w:val="00C560FE"/>
    <w:rsid w:val="00C74739"/>
    <w:rsid w:val="00C7573E"/>
    <w:rsid w:val="00C77D30"/>
    <w:rsid w:val="00C9227C"/>
    <w:rsid w:val="00C97962"/>
    <w:rsid w:val="00CA6686"/>
    <w:rsid w:val="00CF3582"/>
    <w:rsid w:val="00CF6F70"/>
    <w:rsid w:val="00D650C7"/>
    <w:rsid w:val="00D925ED"/>
    <w:rsid w:val="00D94533"/>
    <w:rsid w:val="00DC0FBC"/>
    <w:rsid w:val="00DD3481"/>
    <w:rsid w:val="00DE236D"/>
    <w:rsid w:val="00DF11EA"/>
    <w:rsid w:val="00E113B7"/>
    <w:rsid w:val="00E22C0F"/>
    <w:rsid w:val="00E25DC0"/>
    <w:rsid w:val="00E41A22"/>
    <w:rsid w:val="00E4213C"/>
    <w:rsid w:val="00E42635"/>
    <w:rsid w:val="00E50B3A"/>
    <w:rsid w:val="00E56AB3"/>
    <w:rsid w:val="00E62533"/>
    <w:rsid w:val="00E76BDE"/>
    <w:rsid w:val="00E967D8"/>
    <w:rsid w:val="00EA5263"/>
    <w:rsid w:val="00EA5CA5"/>
    <w:rsid w:val="00ED246D"/>
    <w:rsid w:val="00EF0518"/>
    <w:rsid w:val="00F20432"/>
    <w:rsid w:val="00F31C3D"/>
    <w:rsid w:val="00F466AE"/>
    <w:rsid w:val="00F60467"/>
    <w:rsid w:val="00F6178E"/>
    <w:rsid w:val="00F7195D"/>
    <w:rsid w:val="00F8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Straight Arrow Connector 8"/>
        <o:r id="V:Rule4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82C1-D650-49A6-9420-B41381FD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MayTinhDucDung</cp:lastModifiedBy>
  <cp:revision>3</cp:revision>
  <cp:lastPrinted>2018-01-24T03:11:00Z</cp:lastPrinted>
  <dcterms:created xsi:type="dcterms:W3CDTF">2018-12-05T09:03:00Z</dcterms:created>
  <dcterms:modified xsi:type="dcterms:W3CDTF">2018-12-06T07:25:00Z</dcterms:modified>
</cp:coreProperties>
</file>