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E2" w:rsidRDefault="00806DE2" w:rsidP="00081CDA">
      <w:pPr>
        <w:shd w:val="clear" w:color="auto" w:fill="FFFFFF"/>
        <w:spacing w:after="0" w:line="390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755C6"/>
          <w:kern w:val="36"/>
          <w:sz w:val="33"/>
          <w:szCs w:val="33"/>
          <w:lang w:val="vi-VN"/>
        </w:rPr>
      </w:pPr>
      <w:r w:rsidRPr="00806DE2">
        <w:rPr>
          <w:rFonts w:ascii="Open Sans" w:eastAsia="Times New Roman" w:hAnsi="Open Sans" w:cs="Times New Roman"/>
          <w:b/>
          <w:bCs/>
          <w:color w:val="0755C6"/>
          <w:kern w:val="36"/>
          <w:sz w:val="33"/>
          <w:szCs w:val="33"/>
        </w:rPr>
        <w:t xml:space="preserve">NHÂN VIÊN </w:t>
      </w:r>
      <w:r>
        <w:rPr>
          <w:rFonts w:ascii="Open Sans" w:eastAsia="Times New Roman" w:hAnsi="Open Sans" w:cs="Times New Roman"/>
          <w:b/>
          <w:bCs/>
          <w:color w:val="0755C6"/>
          <w:kern w:val="36"/>
          <w:sz w:val="33"/>
          <w:szCs w:val="33"/>
          <w:lang w:val="vi-VN"/>
        </w:rPr>
        <w:t>KỸ THUẬT THI CÔNG</w:t>
      </w:r>
      <w:r w:rsidRPr="00806DE2">
        <w:rPr>
          <w:rFonts w:ascii="Open Sans" w:eastAsia="Times New Roman" w:hAnsi="Open Sans" w:cs="Times New Roman"/>
          <w:b/>
          <w:bCs/>
          <w:color w:val="0755C6"/>
          <w:kern w:val="36"/>
          <w:sz w:val="33"/>
          <w:szCs w:val="33"/>
        </w:rPr>
        <w:t xml:space="preserve"> ĐIỆN,</w:t>
      </w:r>
      <w:r w:rsidR="00081CDA">
        <w:rPr>
          <w:rFonts w:ascii="Open Sans" w:eastAsia="Times New Roman" w:hAnsi="Open Sans" w:cs="Times New Roman"/>
          <w:b/>
          <w:bCs/>
          <w:color w:val="0755C6"/>
          <w:kern w:val="36"/>
          <w:sz w:val="33"/>
          <w:szCs w:val="33"/>
          <w:lang w:val="vi-VN"/>
        </w:rPr>
        <w:t xml:space="preserve"> </w:t>
      </w:r>
      <w:r w:rsidRPr="00806DE2">
        <w:rPr>
          <w:rFonts w:ascii="Open Sans" w:eastAsia="Times New Roman" w:hAnsi="Open Sans" w:cs="Times New Roman"/>
          <w:b/>
          <w:bCs/>
          <w:color w:val="0755C6"/>
          <w:kern w:val="36"/>
          <w:sz w:val="33"/>
          <w:szCs w:val="33"/>
        </w:rPr>
        <w:t>ĐIỆN LẠNH</w:t>
      </w:r>
    </w:p>
    <w:p w:rsidR="00806DE2" w:rsidRPr="00806DE2" w:rsidRDefault="00806DE2" w:rsidP="00806DE2">
      <w:pPr>
        <w:shd w:val="clear" w:color="auto" w:fill="FFFFFF"/>
        <w:spacing w:after="0" w:line="390" w:lineRule="atLeast"/>
        <w:outlineLvl w:val="0"/>
        <w:rPr>
          <w:rFonts w:ascii="Open Sans" w:eastAsia="Times New Roman" w:hAnsi="Open Sans" w:cs="Times New Roman"/>
          <w:b/>
          <w:bCs/>
          <w:color w:val="0755C6"/>
          <w:kern w:val="36"/>
          <w:sz w:val="33"/>
          <w:szCs w:val="33"/>
          <w:lang w:val="vi-VN"/>
        </w:rPr>
      </w:pPr>
    </w:p>
    <w:p w:rsidR="00806DE2" w:rsidRPr="00806DE2" w:rsidRDefault="00806DE2" w:rsidP="00806DE2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val="vi-VN"/>
        </w:rPr>
      </w:pPr>
      <w:r w:rsidRPr="00806DE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CÔNG TY 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vi-VN"/>
        </w:rPr>
        <w:t>VĂN KHOA</w:t>
      </w:r>
    </w:p>
    <w:p w:rsidR="00806DE2" w:rsidRDefault="00806DE2" w:rsidP="00806DE2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vi-VN"/>
        </w:rPr>
      </w:pPr>
      <w:r w:rsidRPr="00806DE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THÔNG BÁO TUYỂN DỤNG</w:t>
      </w:r>
    </w:p>
    <w:p w:rsidR="00806DE2" w:rsidRPr="00806DE2" w:rsidRDefault="00806DE2" w:rsidP="00806DE2">
      <w:pPr>
        <w:shd w:val="clear" w:color="auto" w:fill="FFFFFF"/>
        <w:spacing w:after="150" w:line="420" w:lineRule="atLeast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val="vi-VN"/>
        </w:rPr>
      </w:pPr>
    </w:p>
    <w:p w:rsidR="00806DE2" w:rsidRPr="00806DE2" w:rsidRDefault="00806DE2" w:rsidP="00806DE2">
      <w:pPr>
        <w:shd w:val="clear" w:color="auto" w:fill="FFFFFF"/>
        <w:spacing w:after="12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1. Vị trí: Nhân viên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Kỹ thuật thi công</w:t>
      </w:r>
      <w:r w:rsidRPr="00806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điện – điện lạnh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- Số lượng: </w:t>
      </w:r>
      <w:r w:rsidRPr="00806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 người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- Giới tính: Nam (</w:t>
      </w:r>
      <w:r w:rsidRPr="00806D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tuổi từ 20 đến 35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- Học vấn: Tốt nghiệp từ Trung cấp trở lên chuyên ngành Điện công nghiệp, Điện lạnh hoặc các ngành khác có liên quan.</w:t>
      </w:r>
    </w:p>
    <w:p w:rsidR="00806DE2" w:rsidRPr="00806DE2" w:rsidRDefault="00806DE2" w:rsidP="00806DE2">
      <w:pPr>
        <w:shd w:val="clear" w:color="auto" w:fill="FFFFFF"/>
        <w:spacing w:after="12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Yêu cầu chung:          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- Chấp nhận sinh viên mới tốt nghiệp.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- Ưu tiên ứng viên có kinh nghiệm làm việc, chuyên môn Điện, Điện lạnh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sẽ được cân nhắc các vị trí cao hơn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- Nhiệt tình, trung thực, cẩn thận trong công việc.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- Siêng năng nhanh nhẹn, chịu khó, làm việc có tinh thần trách nhiệm cao.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 Thu nhập: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- Lương khởi điểm đối với các Trình độ như sau:</w:t>
      </w:r>
    </w:p>
    <w:p w:rsidR="00806DE2" w:rsidRPr="00806DE2" w:rsidRDefault="00806DE2" w:rsidP="00806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Trung cấp: 6,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5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00,000 VNĐ/tháng/26 ngày công.</w:t>
      </w:r>
    </w:p>
    <w:p w:rsidR="00806DE2" w:rsidRPr="00806DE2" w:rsidRDefault="00806DE2" w:rsidP="00806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Cao đẳng: 7,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5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00,000 VNĐ/tháng/26 ngày công.</w:t>
      </w:r>
    </w:p>
    <w:p w:rsidR="00806DE2" w:rsidRPr="00806DE2" w:rsidRDefault="00806DE2" w:rsidP="00806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Đại học: 8,500,000 VNĐ/tháng/26 ngày công.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- Công ty sẽ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xét điều chỉnh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tăng lương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liên tục 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tùy theo năng lực và mức độ đóng góp thực tế, không căn cứ vào thâm niên.</w:t>
      </w:r>
    </w:p>
    <w:p w:rsidR="00806DE2" w:rsidRPr="00806DE2" w:rsidRDefault="00806DE2" w:rsidP="00806DE2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 Chế độ đãi ngộ:</w:t>
      </w:r>
    </w:p>
    <w:p w:rsidR="00806DE2" w:rsidRDefault="00806DE2" w:rsidP="00806DE2">
      <w:pPr>
        <w:shd w:val="clear" w:color="auto" w:fill="FFFFFF"/>
        <w:spacing w:before="120" w:after="150" w:line="24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- Được tham gia Bảo hiểm xã hội, Bảo hiểm Y tế, Bảo hiểm thất nghiệp theo quy định của pháp luật hiện hành.</w:t>
      </w:r>
    </w:p>
    <w:p w:rsidR="00806DE2" w:rsidRPr="00806DE2" w:rsidRDefault="00806DE2" w:rsidP="00806DE2">
      <w:pPr>
        <w:shd w:val="clear" w:color="auto" w:fill="FFFFFF"/>
        <w:spacing w:before="120"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val="vi-V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- Được mua bảo hiểm tai nạn 24/24</w:t>
      </w:r>
    </w:p>
    <w:p w:rsidR="00806DE2" w:rsidRPr="00806DE2" w:rsidRDefault="00806DE2" w:rsidP="00806DE2">
      <w:pPr>
        <w:shd w:val="clear" w:color="auto" w:fill="FFFFFF"/>
        <w:spacing w:before="120"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val="vi-VN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Thưởng các ngày Lễ/Tết từ 500.000 đ – 1.000.000 đ; Quà mừng sinh nhật; Trợ cấp kết hôn; Trợ cấp sinh con; Chế độ thăm hỏi ốm đau cho bản thân và vợ/chồng/con cái/tứ thân phụ mẫu.</w:t>
      </w:r>
    </w:p>
    <w:p w:rsidR="00806DE2" w:rsidRDefault="00806DE2" w:rsidP="00806DE2">
      <w:pPr>
        <w:shd w:val="clear" w:color="auto" w:fill="FFFFFF"/>
        <w:spacing w:before="120" w:after="150" w:line="242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Được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đào tạo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, hướng dẫn để nâng cao năng lực trong quá trình làm việc.</w:t>
      </w:r>
    </w:p>
    <w:p w:rsidR="00806DE2" w:rsidRPr="00806DE2" w:rsidRDefault="00806DE2" w:rsidP="00806DE2">
      <w:pPr>
        <w:shd w:val="clear" w:color="auto" w:fill="FFFFFF"/>
        <w:spacing w:before="120"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val="vi-V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- Các ứng viên có tinh thần thái độ tốt và cầu tiến sẽ có nhiều cơ hội thăng tiến.</w:t>
      </w:r>
    </w:p>
    <w:p w:rsidR="00806DE2" w:rsidRPr="00806DE2" w:rsidRDefault="00806DE2" w:rsidP="00806DE2">
      <w:pPr>
        <w:shd w:val="clear" w:color="auto" w:fill="FFFFFF"/>
        <w:spacing w:after="136" w:line="27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5. Hồ sơ ứng tuyển gồm có: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val="vi-VN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Thư ứng tuyển (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Đơn xin việc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)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có dán ảnh, sơ yếu lý lịch có xác nhận của chính quyền địa phương;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CV ghi rõ quá trình học tập và kinh nghiệm.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- Bản sao Sổ hộ khẩu, CMND (Căn cước công dân) và các văn bằng, chứng chỉ có liên quan;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- 0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2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hình 3x4cm (</w:t>
      </w:r>
      <w:r w:rsidRPr="00806D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hình chụp trong vòng 0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t>6</w:t>
      </w:r>
      <w:r w:rsidRPr="00806D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tháng tính đến thời điểm nộp hồ sơ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);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val="vi-VN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- Giấy khám sức khỏe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ở các bệnh viện tuyến Quận/Huyện trở lên (trong vòng 06 tháng)</w:t>
      </w:r>
    </w:p>
    <w:p w:rsidR="00806DE2" w:rsidRPr="00806DE2" w:rsidRDefault="00806DE2" w:rsidP="00806DE2">
      <w:pPr>
        <w:shd w:val="clear" w:color="auto" w:fill="FFFFFF"/>
        <w:spacing w:after="150" w:line="242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(Tất cả bản sao y đều phải thực hiện trong vòng 06 tháng tính đến thời điểm nộp hồ sơ).</w:t>
      </w:r>
    </w:p>
    <w:p w:rsidR="00806DE2" w:rsidRPr="00806DE2" w:rsidRDefault="00806DE2" w:rsidP="00806DE2">
      <w:pPr>
        <w:shd w:val="clear" w:color="auto" w:fill="FFFFFF"/>
        <w:spacing w:before="120" w:after="12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6. Thông tin liên hệ:</w:t>
      </w:r>
    </w:p>
    <w:p w:rsidR="00806DE2" w:rsidRPr="00806DE2" w:rsidRDefault="00806DE2" w:rsidP="00806DE2">
      <w:pPr>
        <w:shd w:val="clear" w:color="auto" w:fill="FFFFFF"/>
        <w:spacing w:before="120" w:after="12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val="vi-VN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Ứng viên có nhu cầu vui lòng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liên hệ Ms Hà – SĐT: 098 551 8883/</w:t>
      </w:r>
      <w:r w:rsidR="001E5589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090 67 666 27</w:t>
      </w:r>
    </w:p>
    <w:p w:rsidR="00806DE2" w:rsidRDefault="00806DE2" w:rsidP="00806DE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- Văn phòng Công ty</w:t>
      </w:r>
      <w:r w:rsidR="00854D5D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TNHH TM &amp; DV Kỹ thuật Văn Khoa</w:t>
      </w:r>
      <w:bookmarkStart w:id="0" w:name="_GoBack"/>
      <w:bookmarkEnd w:id="0"/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Số </w:t>
      </w:r>
      <w:r w:rsidR="001E5589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11 Đường số 10A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E5589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KDC Vĩnh Lộc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Phường </w:t>
      </w:r>
      <w:r w:rsidR="001E5589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Bình Hưng Hòa B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Quận </w:t>
      </w:r>
      <w:r w:rsidR="001E5589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Bình Tân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1E5589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TP.HCM</w:t>
      </w: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81CDA" w:rsidRPr="00081CDA" w:rsidRDefault="00081CDA" w:rsidP="00806DE2">
      <w:pPr>
        <w:shd w:val="clear" w:color="auto" w:fill="FFFFFF"/>
        <w:spacing w:before="120" w:after="12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val="vi-V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- Website: vankhoa.net</w:t>
      </w:r>
    </w:p>
    <w:p w:rsidR="001E5589" w:rsidRDefault="00806DE2" w:rsidP="00806DE2">
      <w:pPr>
        <w:shd w:val="clear" w:color="auto" w:fill="FFFFFF"/>
        <w:spacing w:after="150" w:line="240" w:lineRule="auto"/>
        <w:jc w:val="both"/>
        <w:rPr>
          <w:rStyle w:val="Hyperlink"/>
          <w:rFonts w:ascii="Times New Roman" w:eastAsia="Times New Roman" w:hAnsi="Times New Roman" w:cs="Times New Roman"/>
          <w:sz w:val="28"/>
          <w:szCs w:val="28"/>
          <w:lang w:val="vi-VN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E5589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Hồ sơ ứng tuyển gửi về email: </w:t>
      </w:r>
      <w:hyperlink r:id="rId6" w:history="1">
        <w:r w:rsidR="001E5589" w:rsidRPr="00937936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vi-VN"/>
          </w:rPr>
          <w:t>hapham.hrm@gmail.com</w:t>
        </w:r>
      </w:hyperlink>
    </w:p>
    <w:p w:rsidR="00081CDA" w:rsidRDefault="00081CDA" w:rsidP="00806D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</w:p>
    <w:p w:rsidR="00806DE2" w:rsidRPr="00806DE2" w:rsidRDefault="00806DE2" w:rsidP="00806DE2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806DE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17C40" w:rsidRDefault="00E17C40"/>
    <w:sectPr w:rsidR="00E17C40" w:rsidSect="00081CDA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B64BE"/>
    <w:multiLevelType w:val="multilevel"/>
    <w:tmpl w:val="3DF408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E2"/>
    <w:rsid w:val="00081CDA"/>
    <w:rsid w:val="001E5589"/>
    <w:rsid w:val="00806DE2"/>
    <w:rsid w:val="00854D5D"/>
    <w:rsid w:val="00E1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6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0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6DE2"/>
    <w:rPr>
      <w:b/>
      <w:bCs/>
    </w:rPr>
  </w:style>
  <w:style w:type="character" w:styleId="Emphasis">
    <w:name w:val="Emphasis"/>
    <w:basedOn w:val="DefaultParagraphFont"/>
    <w:uiPriority w:val="20"/>
    <w:qFormat/>
    <w:rsid w:val="00806DE2"/>
    <w:rPr>
      <w:i/>
      <w:iCs/>
    </w:rPr>
  </w:style>
  <w:style w:type="character" w:styleId="Hyperlink">
    <w:name w:val="Hyperlink"/>
    <w:basedOn w:val="DefaultParagraphFont"/>
    <w:uiPriority w:val="99"/>
    <w:unhideWhenUsed/>
    <w:rsid w:val="00806D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6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6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0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6DE2"/>
    <w:rPr>
      <w:b/>
      <w:bCs/>
    </w:rPr>
  </w:style>
  <w:style w:type="character" w:styleId="Emphasis">
    <w:name w:val="Emphasis"/>
    <w:basedOn w:val="DefaultParagraphFont"/>
    <w:uiPriority w:val="20"/>
    <w:qFormat/>
    <w:rsid w:val="00806DE2"/>
    <w:rPr>
      <w:i/>
      <w:iCs/>
    </w:rPr>
  </w:style>
  <w:style w:type="character" w:styleId="Hyperlink">
    <w:name w:val="Hyperlink"/>
    <w:basedOn w:val="DefaultParagraphFont"/>
    <w:uiPriority w:val="99"/>
    <w:unhideWhenUsed/>
    <w:rsid w:val="00806D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6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pham.hr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2018-09-21T03:05:00Z</dcterms:created>
  <dcterms:modified xsi:type="dcterms:W3CDTF">2018-09-21T04:20:00Z</dcterms:modified>
</cp:coreProperties>
</file>