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Công ty TNHH Thương Mại Dịch Vụ Xây Dựng Năng Lượng Việt hiện nay là đại diện thương mại cho các nhà sản xuất lớn trên thế giới chuyên về thiết bị điện cao thế lên đến 500kV bao gồm ARTECHE (Tây Ban Nha); MESA (Tây Ban Nha); INGETEAM (Tây Ban Nha); IMEFY (Italia)... đồng thời là nhà thầu cung cấp thiết bị điện cao-trung thế cho Tổng Công ty Truyền Tải Điện Việt Nam, các Tổng Công ty Điện Lực trực thuộc EVN...</w:t>
      </w:r>
      <w:r w:rsidRPr="00186EEF">
        <w:rPr>
          <w:color w:val="1D2129"/>
          <w:sz w:val="26"/>
          <w:szCs w:val="26"/>
        </w:rPr>
        <w:t xml:space="preserve"> </w:t>
      </w:r>
      <w:r w:rsidRPr="00186EEF">
        <w:rPr>
          <w:color w:val="1D2129"/>
          <w:sz w:val="26"/>
          <w:szCs w:val="26"/>
        </w:rPr>
        <w:t>Công ty Năng Lượng Việt đang có nhu cầu tuyển dụng nhân sự cho các vị trí sau:</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b/>
          <w:color w:val="1D2129"/>
          <w:sz w:val="26"/>
          <w:szCs w:val="26"/>
        </w:rPr>
        <w:t xml:space="preserve">1. </w:t>
      </w:r>
      <w:r w:rsidRPr="00186EEF">
        <w:rPr>
          <w:b/>
          <w:color w:val="1D2129"/>
          <w:sz w:val="26"/>
          <w:szCs w:val="26"/>
        </w:rPr>
        <w:t>Kỹ sư kinh doanh Trung thế (01 người):</w:t>
      </w:r>
      <w:r w:rsidRPr="00186EEF">
        <w:rPr>
          <w:color w:val="1D2129"/>
          <w:sz w:val="26"/>
          <w:szCs w:val="26"/>
        </w:rPr>
        <w:t xml:space="preserve"> phụ trách hoạt động kinh doanh thiết bị điện trung thế (máy biến áp khô, RMU, Recloser, Thiết bị đo lường trung thế...) với vai trò đại diện nhà sản xuất và tham dự trực tiếp dự án đồng thời hỗ trợ các đối tác, nhà thầu, tư vấn thiết kế trong việc triển khai dự án.</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Yều cầu công việc: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Có kiến thức kỹ thuật tốt, tiếng Anh chuyên ngành tốt.</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xml:space="preserve">- Phát triển kinh doanh trực tiếp và gián tiếp </w:t>
      </w:r>
      <w:proofErr w:type="gramStart"/>
      <w:r w:rsidRPr="00186EEF">
        <w:rPr>
          <w:color w:val="1D2129"/>
          <w:sz w:val="26"/>
          <w:szCs w:val="26"/>
        </w:rPr>
        <w:t>theo</w:t>
      </w:r>
      <w:proofErr w:type="gramEnd"/>
      <w:r w:rsidRPr="00186EEF">
        <w:rPr>
          <w:color w:val="1D2129"/>
          <w:sz w:val="26"/>
          <w:szCs w:val="26"/>
        </w:rPr>
        <w:t xml:space="preserve"> các kênh phân phối.</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xml:space="preserve">- Theo dõi toàn bộ tiến trình thực hiện dự án cho đến khi hoàn tất nghiệm </w:t>
      </w:r>
      <w:proofErr w:type="gramStart"/>
      <w:r w:rsidRPr="00186EEF">
        <w:rPr>
          <w:color w:val="1D2129"/>
          <w:sz w:val="26"/>
          <w:szCs w:val="26"/>
        </w:rPr>
        <w:t>thu</w:t>
      </w:r>
      <w:proofErr w:type="gramEnd"/>
      <w:r w:rsidRPr="00186EEF">
        <w:rPr>
          <w:color w:val="1D2129"/>
          <w:sz w:val="26"/>
          <w:szCs w:val="26"/>
        </w:rPr>
        <w:t>, thanh toán.</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Có kỹ năng truyền đạt, giao tiếp bằng tiếng Anh... </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Mức lương khởi điểm:</w:t>
      </w:r>
      <w:r w:rsidRPr="00186EEF">
        <w:rPr>
          <w:color w:val="1D2129"/>
          <w:sz w:val="26"/>
          <w:szCs w:val="26"/>
        </w:rPr>
        <w:t xml:space="preserve"> </w:t>
      </w:r>
      <w:r w:rsidRPr="00186EEF">
        <w:rPr>
          <w:color w:val="1D2129"/>
          <w:sz w:val="26"/>
          <w:szCs w:val="26"/>
        </w:rPr>
        <w:t>+ từ 7 đến 10 triệu</w:t>
      </w:r>
      <w:r w:rsidRPr="00186EEF">
        <w:rPr>
          <w:color w:val="1D2129"/>
          <w:sz w:val="26"/>
          <w:szCs w:val="26"/>
        </w:rPr>
        <w:t>.</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Yêu cầu khác: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Ham thích công việc kinh doanh, gặp gỡ khách hàng, gặp gỡ đối tác.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Sẵn sàng đi công tác xa trong và ngoài nước.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Các bạn sinh viên mới ra trường chưa có kinh nghiệm sẽ được đào tạo.</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b/>
          <w:color w:val="1D2129"/>
          <w:sz w:val="26"/>
          <w:szCs w:val="26"/>
        </w:rPr>
        <w:t xml:space="preserve">2. </w:t>
      </w:r>
      <w:r w:rsidRPr="00186EEF">
        <w:rPr>
          <w:b/>
          <w:color w:val="1D2129"/>
          <w:sz w:val="26"/>
          <w:szCs w:val="26"/>
        </w:rPr>
        <w:t>Kỹ sư kinh doanh cao thế (01 người):</w:t>
      </w:r>
      <w:r w:rsidRPr="00186EEF">
        <w:rPr>
          <w:color w:val="1D2129"/>
          <w:sz w:val="26"/>
          <w:szCs w:val="26"/>
        </w:rPr>
        <w:t xml:space="preserve"> phụ trách hoạt động kinh doanh thiết bị điện cao thế (Thiết bị đo lường cao thế, Thiết bị đóng cắt cao thế...) với vai trò đại diện nhà sản xuất và tham dự trực tiếp dự án đồng thời hỗ trợ các đối tác, nhà thầu, tư vấn thiết kế trong việc triển khai dự án.</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Yều cầu công việc: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Có kiến thức kỹ thuật tốt, tiếng Anh chuyên ngành tốt.</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Phát triển kinh doanh trực tiếp.</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Tham gia chuẩn bị hồ sơ dự thầu, chào giá dự án.</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xml:space="preserve">- Theo dõi toàn bộ tiến trình thực hiện dự án cho đến khi hoàn tất nghiệm </w:t>
      </w:r>
      <w:proofErr w:type="gramStart"/>
      <w:r w:rsidRPr="00186EEF">
        <w:rPr>
          <w:color w:val="1D2129"/>
          <w:sz w:val="26"/>
          <w:szCs w:val="26"/>
        </w:rPr>
        <w:t>thu</w:t>
      </w:r>
      <w:proofErr w:type="gramEnd"/>
      <w:r w:rsidRPr="00186EEF">
        <w:rPr>
          <w:color w:val="1D2129"/>
          <w:sz w:val="26"/>
          <w:szCs w:val="26"/>
        </w:rPr>
        <w:t>, thanh toán.</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Có kỹ năng truyền đạt, giao tiếp bằng tiếng Anh... </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Mức lương khởi điểm:</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lastRenderedPageBreak/>
        <w:t>- Từ 7 đến 10 triệu.</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Yêu cầu khác: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Ham thích công việc kinh doanh, gặp gỡ khách hàng, gặp gỡ đối tác.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Sẵn sàng đi công tác xa trong và ngoài nước.</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 Các bạn sinh viên mới ra trường chưa có kinh nghiệm sẽ được đào tạo.</w:t>
      </w:r>
    </w:p>
    <w:p w:rsidR="00186EEF" w:rsidRPr="00186EEF" w:rsidRDefault="00186EEF" w:rsidP="00186EEF">
      <w:pPr>
        <w:pStyle w:val="NormalWeb"/>
        <w:shd w:val="clear" w:color="auto" w:fill="FFFFFF"/>
        <w:spacing w:before="120" w:beforeAutospacing="0" w:after="0" w:afterAutospacing="0" w:line="288" w:lineRule="auto"/>
        <w:jc w:val="both"/>
        <w:rPr>
          <w:b/>
          <w:sz w:val="26"/>
          <w:szCs w:val="26"/>
        </w:rPr>
      </w:pPr>
      <w:r>
        <w:rPr>
          <w:b/>
          <w:color w:val="1D2129"/>
          <w:sz w:val="26"/>
          <w:szCs w:val="26"/>
        </w:rPr>
        <w:t xml:space="preserve">3. </w:t>
      </w:r>
      <w:bookmarkStart w:id="0" w:name="_GoBack"/>
      <w:bookmarkEnd w:id="0"/>
      <w:r w:rsidRPr="00186EEF">
        <w:rPr>
          <w:b/>
          <w:color w:val="1D2129"/>
          <w:sz w:val="26"/>
          <w:szCs w:val="26"/>
        </w:rPr>
        <w:t>Công nhân lắp tủ điện:</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 xml:space="preserve">Yêu cầu công việc: </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-Biết về điện và cơ khí.</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-Thích học hỏi và cầu tiến</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-Các bạn sinh viên mới ra trường chưa có kinh nghiệm sẽ được đào tạo.</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MỨc lương khởi điểm:</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-Từ 5 đến 8 triệu</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xml:space="preserve"> Quyền lợi </w:t>
      </w:r>
      <w:proofErr w:type="gramStart"/>
      <w:r w:rsidRPr="00186EEF">
        <w:rPr>
          <w:color w:val="1D2129"/>
          <w:sz w:val="26"/>
          <w:szCs w:val="26"/>
        </w:rPr>
        <w:t>chung</w:t>
      </w:r>
      <w:proofErr w:type="gramEnd"/>
      <w:r w:rsidRPr="00186EEF">
        <w:rPr>
          <w:color w:val="1D2129"/>
          <w:sz w:val="26"/>
          <w:szCs w:val="26"/>
        </w:rPr>
        <w:t xml:space="preserve"> cho các vị trí ứng tuyển:</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xml:space="preserve">- Phúc lợi </w:t>
      </w:r>
      <w:proofErr w:type="gramStart"/>
      <w:r w:rsidRPr="00186EEF">
        <w:rPr>
          <w:color w:val="1D2129"/>
          <w:sz w:val="26"/>
          <w:szCs w:val="26"/>
        </w:rPr>
        <w:t>theo</w:t>
      </w:r>
      <w:proofErr w:type="gramEnd"/>
      <w:r w:rsidRPr="00186EEF">
        <w:rPr>
          <w:color w:val="1D2129"/>
          <w:sz w:val="26"/>
          <w:szCs w:val="26"/>
        </w:rPr>
        <w:t xml:space="preserve"> quy định của Công ty (nghỉ dưỡng trong và ngoài nước).</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Tham gia các khóa huấn luyện về nghiệp vụ kinh doanh.</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 xml:space="preserve">- Thưởng nhiệm vụ </w:t>
      </w:r>
      <w:proofErr w:type="gramStart"/>
      <w:r w:rsidRPr="00186EEF">
        <w:rPr>
          <w:color w:val="1D2129"/>
          <w:sz w:val="26"/>
          <w:szCs w:val="26"/>
        </w:rPr>
        <w:t>theo</w:t>
      </w:r>
      <w:proofErr w:type="gramEnd"/>
      <w:r w:rsidRPr="00186EEF">
        <w:rPr>
          <w:color w:val="1D2129"/>
          <w:sz w:val="26"/>
          <w:szCs w:val="26"/>
        </w:rPr>
        <w:t xml:space="preserve"> kết quả kinh doanh của bộ phận.</w:t>
      </w:r>
    </w:p>
    <w:p w:rsidR="00186EEF" w:rsidRPr="00186EEF" w:rsidRDefault="00186EEF" w:rsidP="00186EEF">
      <w:pPr>
        <w:pStyle w:val="NormalWeb"/>
        <w:shd w:val="clear" w:color="auto" w:fill="FFFFFF"/>
        <w:spacing w:before="120" w:beforeAutospacing="0" w:after="0" w:afterAutospacing="0" w:line="288" w:lineRule="auto"/>
        <w:jc w:val="both"/>
        <w:rPr>
          <w:color w:val="1D2129"/>
          <w:sz w:val="26"/>
          <w:szCs w:val="26"/>
        </w:rPr>
      </w:pPr>
      <w:r w:rsidRPr="00186EEF">
        <w:rPr>
          <w:color w:val="1D2129"/>
          <w:sz w:val="26"/>
          <w:szCs w:val="26"/>
        </w:rPr>
        <w:t xml:space="preserve">Chi tiết liên </w:t>
      </w:r>
      <w:proofErr w:type="gramStart"/>
      <w:r w:rsidRPr="00186EEF">
        <w:rPr>
          <w:color w:val="1D2129"/>
          <w:sz w:val="26"/>
          <w:szCs w:val="26"/>
        </w:rPr>
        <w:t>hệ :</w:t>
      </w:r>
      <w:proofErr w:type="gramEnd"/>
      <w:r w:rsidRPr="00186EEF">
        <w:rPr>
          <w:color w:val="1D2129"/>
          <w:sz w:val="26"/>
          <w:szCs w:val="26"/>
        </w:rPr>
        <w:t xml:space="preserve"> 097 259 0874(Mr. Phúc)</w:t>
      </w:r>
    </w:p>
    <w:p w:rsidR="00186EEF" w:rsidRPr="00186EEF" w:rsidRDefault="00186EEF" w:rsidP="00186EEF">
      <w:pPr>
        <w:pStyle w:val="NormalWeb"/>
        <w:shd w:val="clear" w:color="auto" w:fill="FFFFFF"/>
        <w:spacing w:before="120" w:beforeAutospacing="0" w:after="0" w:afterAutospacing="0" w:line="288" w:lineRule="auto"/>
        <w:jc w:val="both"/>
        <w:rPr>
          <w:sz w:val="26"/>
          <w:szCs w:val="26"/>
        </w:rPr>
      </w:pPr>
      <w:r w:rsidRPr="00186EEF">
        <w:rPr>
          <w:color w:val="1D2129"/>
          <w:sz w:val="26"/>
          <w:szCs w:val="26"/>
        </w:rPr>
        <w:t>0935.373197 (Ms. Hồng)</w:t>
      </w:r>
    </w:p>
    <w:p w:rsidR="006D564B" w:rsidRDefault="006D564B" w:rsidP="00186EEF">
      <w:pPr>
        <w:jc w:val="both"/>
      </w:pPr>
    </w:p>
    <w:sectPr w:rsidR="006D564B" w:rsidSect="00186EEF">
      <w:pgSz w:w="12240" w:h="15840"/>
      <w:pgMar w:top="993" w:right="900"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EF"/>
    <w:rsid w:val="00186EEF"/>
    <w:rsid w:val="006D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E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E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3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2284</Characters>
  <Application>Microsoft Office Word</Application>
  <DocSecurity>0</DocSecurity>
  <Lines>19</Lines>
  <Paragraphs>5</Paragraphs>
  <ScaleCrop>false</ScaleCrop>
  <Company>CDHCM</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sontt</dc:creator>
  <cp:keywords/>
  <dc:description/>
  <cp:lastModifiedBy>sontt</cp:lastModifiedBy>
  <cp:revision>1</cp:revision>
  <dcterms:created xsi:type="dcterms:W3CDTF">2018-01-09T02:43:00Z</dcterms:created>
  <dcterms:modified xsi:type="dcterms:W3CDTF">2018-01-09T02:48:00Z</dcterms:modified>
</cp:coreProperties>
</file>